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9A482" w14:textId="706D5453" w:rsidR="001A519A" w:rsidRPr="00CD3BD1" w:rsidRDefault="009C7D44" w:rsidP="001A519A">
      <w:pPr>
        <w:spacing w:after="0" w:line="480" w:lineRule="auto"/>
        <w:rPr>
          <w:rFonts w:ascii="Times New Roman" w:hAnsi="Times New Roman" w:cs="Times New Roman"/>
          <w:sz w:val="24"/>
          <w:szCs w:val="24"/>
        </w:rPr>
      </w:pPr>
      <w:r w:rsidRPr="00CD3BD1">
        <w:rPr>
          <w:rFonts w:ascii="Times New Roman" w:hAnsi="Times New Roman" w:cs="Times New Roman"/>
          <w:sz w:val="24"/>
          <w:szCs w:val="24"/>
        </w:rPr>
        <w:t>Student’s Name</w:t>
      </w:r>
    </w:p>
    <w:p w14:paraId="1D88DAAF" w14:textId="5A1A9BE1" w:rsidR="001A519A" w:rsidRPr="00CD3BD1" w:rsidRDefault="009C7D44" w:rsidP="001A519A">
      <w:pPr>
        <w:spacing w:after="0" w:line="480" w:lineRule="auto"/>
        <w:rPr>
          <w:rFonts w:ascii="Times New Roman" w:hAnsi="Times New Roman" w:cs="Times New Roman"/>
          <w:sz w:val="24"/>
          <w:szCs w:val="24"/>
        </w:rPr>
      </w:pPr>
      <w:r w:rsidRPr="00CD3BD1">
        <w:rPr>
          <w:rFonts w:ascii="Times New Roman" w:hAnsi="Times New Roman" w:cs="Times New Roman"/>
          <w:sz w:val="24"/>
          <w:szCs w:val="24"/>
        </w:rPr>
        <w:t>Professor’s Name</w:t>
      </w:r>
    </w:p>
    <w:p w14:paraId="263A1BAE" w14:textId="49DEE017" w:rsidR="001A519A" w:rsidRPr="00CD3BD1" w:rsidRDefault="009C7D44" w:rsidP="001A519A">
      <w:pPr>
        <w:spacing w:after="0" w:line="480" w:lineRule="auto"/>
        <w:rPr>
          <w:rFonts w:ascii="Times New Roman" w:hAnsi="Times New Roman" w:cs="Times New Roman"/>
          <w:sz w:val="24"/>
          <w:szCs w:val="24"/>
        </w:rPr>
      </w:pPr>
      <w:r w:rsidRPr="00CD3BD1">
        <w:rPr>
          <w:rFonts w:ascii="Times New Roman" w:hAnsi="Times New Roman" w:cs="Times New Roman"/>
          <w:sz w:val="24"/>
          <w:szCs w:val="24"/>
        </w:rPr>
        <w:t xml:space="preserve">Course </w:t>
      </w:r>
    </w:p>
    <w:p w14:paraId="1E44AD37" w14:textId="04A622DC" w:rsidR="001A519A" w:rsidRPr="00CD3BD1" w:rsidRDefault="009C7D44" w:rsidP="001A519A">
      <w:pPr>
        <w:spacing w:after="0" w:line="480" w:lineRule="auto"/>
        <w:rPr>
          <w:rFonts w:ascii="Times New Roman" w:hAnsi="Times New Roman" w:cs="Times New Roman"/>
          <w:sz w:val="24"/>
          <w:szCs w:val="24"/>
        </w:rPr>
      </w:pPr>
      <w:r w:rsidRPr="00CD3BD1">
        <w:rPr>
          <w:rFonts w:ascii="Times New Roman" w:hAnsi="Times New Roman" w:cs="Times New Roman"/>
          <w:sz w:val="24"/>
          <w:szCs w:val="24"/>
        </w:rPr>
        <w:t>Date</w:t>
      </w:r>
    </w:p>
    <w:p w14:paraId="4BB5EA00" w14:textId="3E1F44AC" w:rsidR="001A519A" w:rsidRPr="00CD3BD1" w:rsidRDefault="009C7D44" w:rsidP="001A519A">
      <w:pPr>
        <w:spacing w:after="0" w:line="480" w:lineRule="auto"/>
        <w:jc w:val="center"/>
        <w:rPr>
          <w:rFonts w:ascii="Times New Roman" w:hAnsi="Times New Roman" w:cs="Times New Roman"/>
          <w:bCs/>
          <w:i/>
          <w:iCs/>
          <w:sz w:val="24"/>
          <w:szCs w:val="24"/>
        </w:rPr>
      </w:pPr>
      <w:r w:rsidRPr="00CD3BD1">
        <w:rPr>
          <w:rFonts w:ascii="Times New Roman" w:hAnsi="Times New Roman" w:cs="Times New Roman"/>
          <w:bCs/>
          <w:sz w:val="24"/>
          <w:szCs w:val="24"/>
        </w:rPr>
        <w:t xml:space="preserve">Rape </w:t>
      </w:r>
      <w:r w:rsidR="00016494" w:rsidRPr="00CD3BD1">
        <w:rPr>
          <w:rFonts w:ascii="Times New Roman" w:hAnsi="Times New Roman" w:cs="Times New Roman"/>
          <w:bCs/>
          <w:sz w:val="24"/>
          <w:szCs w:val="24"/>
        </w:rPr>
        <w:t>C</w:t>
      </w:r>
      <w:r w:rsidRPr="00CD3BD1">
        <w:rPr>
          <w:rFonts w:ascii="Times New Roman" w:hAnsi="Times New Roman" w:cs="Times New Roman"/>
          <w:bCs/>
          <w:sz w:val="24"/>
          <w:szCs w:val="24"/>
        </w:rPr>
        <w:t>ulture in Madhya Pradesh, India</w:t>
      </w:r>
    </w:p>
    <w:p w14:paraId="65C03965" w14:textId="2D749361" w:rsidR="00784E8A" w:rsidRDefault="009C7D44" w:rsidP="00CD3BD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Rape lists as one of the significant social problems affecting people living in Madhya Pradesh, India. </w:t>
      </w:r>
      <w:r w:rsidR="00CD3BD1" w:rsidRPr="00CD3BD1">
        <w:rPr>
          <w:rFonts w:ascii="Times New Roman" w:hAnsi="Times New Roman" w:cs="Times New Roman"/>
          <w:sz w:val="24"/>
          <w:szCs w:val="24"/>
        </w:rPr>
        <w:t xml:space="preserve">The rate of rape culture </w:t>
      </w:r>
      <w:r w:rsidR="00CD3BD1" w:rsidRPr="00A242D1">
        <w:rPr>
          <w:rFonts w:ascii="Times New Roman" w:hAnsi="Times New Roman" w:cs="Times New Roman"/>
          <w:sz w:val="24"/>
          <w:szCs w:val="24"/>
        </w:rPr>
        <w:t>in Madhya Pradesh</w:t>
      </w:r>
      <w:r w:rsidRPr="00A242D1">
        <w:rPr>
          <w:rFonts w:ascii="Times New Roman" w:hAnsi="Times New Roman" w:cs="Times New Roman"/>
          <w:sz w:val="24"/>
          <w:szCs w:val="24"/>
        </w:rPr>
        <w:t xml:space="preserve"> is devastating </w:t>
      </w:r>
      <w:r>
        <w:rPr>
          <w:rFonts w:ascii="Times New Roman" w:hAnsi="Times New Roman" w:cs="Times New Roman"/>
          <w:sz w:val="24"/>
          <w:szCs w:val="24"/>
        </w:rPr>
        <w:t>as</w:t>
      </w:r>
      <w:r w:rsidR="00CD3BD1" w:rsidRPr="00CD3BD1">
        <w:rPr>
          <w:rFonts w:ascii="Times New Roman" w:hAnsi="Times New Roman" w:cs="Times New Roman"/>
          <w:sz w:val="24"/>
          <w:szCs w:val="24"/>
        </w:rPr>
        <w:t xml:space="preserve"> people associate rape with actual Indian culture and traditions. For example, the gang rape of 2012 involving Mukesh Singh created a grim picture that linked </w:t>
      </w:r>
      <w:r>
        <w:rPr>
          <w:rFonts w:ascii="Times New Roman" w:hAnsi="Times New Roman" w:cs="Times New Roman"/>
          <w:sz w:val="24"/>
          <w:szCs w:val="24"/>
        </w:rPr>
        <w:t>the vice</w:t>
      </w:r>
      <w:r w:rsidR="00CD3BD1" w:rsidRPr="00CD3BD1">
        <w:rPr>
          <w:rFonts w:ascii="Times New Roman" w:hAnsi="Times New Roman" w:cs="Times New Roman"/>
          <w:sz w:val="24"/>
          <w:szCs w:val="24"/>
        </w:rPr>
        <w:t xml:space="preserve"> with Indian traditions. Mukesh and his lawyers went beyond their practice to blame the victim for supposedly leaving the domestic sphere where she belonged as culture dictates, which implies t</w:t>
      </w:r>
      <w:r>
        <w:rPr>
          <w:rFonts w:ascii="Times New Roman" w:hAnsi="Times New Roman" w:cs="Times New Roman"/>
          <w:sz w:val="24"/>
          <w:szCs w:val="24"/>
        </w:rPr>
        <w:t>hat she was accepting rape. The two</w:t>
      </w:r>
      <w:r w:rsidR="00CD3BD1" w:rsidRPr="00CD3BD1">
        <w:rPr>
          <w:rFonts w:ascii="Times New Roman" w:hAnsi="Times New Roman" w:cs="Times New Roman"/>
          <w:sz w:val="24"/>
          <w:szCs w:val="24"/>
        </w:rPr>
        <w:t xml:space="preserve"> claimed that gender roles exist to separate women from men. </w:t>
      </w:r>
      <w:r>
        <w:rPr>
          <w:rFonts w:ascii="Times New Roman" w:hAnsi="Times New Roman" w:cs="Times New Roman"/>
          <w:sz w:val="24"/>
          <w:szCs w:val="24"/>
        </w:rPr>
        <w:t>The two further argued that women</w:t>
      </w:r>
      <w:r w:rsidR="00CD3BD1" w:rsidRPr="00CD3BD1">
        <w:rPr>
          <w:rFonts w:ascii="Times New Roman" w:hAnsi="Times New Roman" w:cs="Times New Roman"/>
          <w:sz w:val="24"/>
          <w:szCs w:val="24"/>
        </w:rPr>
        <w:t xml:space="preserve"> are expected to remain i</w:t>
      </w:r>
      <w:r>
        <w:rPr>
          <w:rFonts w:ascii="Times New Roman" w:hAnsi="Times New Roman" w:cs="Times New Roman"/>
          <w:sz w:val="24"/>
          <w:szCs w:val="24"/>
        </w:rPr>
        <w:t>n kitchens, especially at night, while men</w:t>
      </w:r>
      <w:r w:rsidR="00CD3BD1" w:rsidRPr="00CD3BD1">
        <w:rPr>
          <w:rFonts w:ascii="Times New Roman" w:hAnsi="Times New Roman" w:cs="Times New Roman"/>
          <w:sz w:val="24"/>
          <w:szCs w:val="24"/>
        </w:rPr>
        <w:t xml:space="preserve"> should roam around the towns. </w:t>
      </w:r>
      <w:r>
        <w:rPr>
          <w:rFonts w:ascii="Times New Roman" w:hAnsi="Times New Roman" w:cs="Times New Roman"/>
          <w:sz w:val="24"/>
          <w:szCs w:val="24"/>
        </w:rPr>
        <w:t>Mukesh and his lawyer</w:t>
      </w:r>
      <w:r w:rsidR="00CD3BD1" w:rsidRPr="00CD3BD1">
        <w:rPr>
          <w:rFonts w:ascii="Times New Roman" w:hAnsi="Times New Roman" w:cs="Times New Roman"/>
          <w:sz w:val="24"/>
          <w:szCs w:val="24"/>
        </w:rPr>
        <w:t xml:space="preserve"> added that culture gives immense responsibility to men to chastise these wayward women.  </w:t>
      </w:r>
    </w:p>
    <w:p w14:paraId="087DDF5F" w14:textId="64BD1A7F" w:rsidR="00A03083" w:rsidRDefault="009C7D44" w:rsidP="00CD3BD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rape</w:t>
      </w:r>
      <w:r w:rsidR="00CD3BD1" w:rsidRPr="00CD3BD1">
        <w:rPr>
          <w:rFonts w:ascii="Times New Roman" w:hAnsi="Times New Roman" w:cs="Times New Roman"/>
          <w:sz w:val="24"/>
          <w:szCs w:val="24"/>
        </w:rPr>
        <w:t xml:space="preserve"> tale has been crafted, told, and retold by perpetrators and politicians, </w:t>
      </w:r>
      <w:r>
        <w:rPr>
          <w:rFonts w:ascii="Times New Roman" w:hAnsi="Times New Roman" w:cs="Times New Roman"/>
          <w:sz w:val="24"/>
          <w:szCs w:val="24"/>
        </w:rPr>
        <w:t xml:space="preserve">but remains </w:t>
      </w:r>
      <w:r w:rsidR="00CD3BD1" w:rsidRPr="00CD3BD1">
        <w:rPr>
          <w:rFonts w:ascii="Times New Roman" w:hAnsi="Times New Roman" w:cs="Times New Roman"/>
          <w:sz w:val="24"/>
          <w:szCs w:val="24"/>
        </w:rPr>
        <w:t>fallacious and misleading. According to Satpathy, Indian culture supports female autonomy and fosters the freedom for the girl child (273). Further, contrary to the recited justification for surveillance and collective responsibility toward women, Krishnan states that rape culture and honorable killings, as well as other crimes against women in Madhya Pradesh, are born from the inherent need to control women (256). Ultimately, the association of rape culture with actual India cultur</w:t>
      </w:r>
      <w:r>
        <w:rPr>
          <w:rFonts w:ascii="Times New Roman" w:hAnsi="Times New Roman" w:cs="Times New Roman"/>
          <w:sz w:val="24"/>
          <w:szCs w:val="24"/>
        </w:rPr>
        <w:t xml:space="preserve">e and traditions is incorrect.  The notion that women should be victimized in cases of such devastating rape cases triggers gender-based violence. The social and </w:t>
      </w:r>
      <w:r>
        <w:rPr>
          <w:rFonts w:ascii="Times New Roman" w:hAnsi="Times New Roman" w:cs="Times New Roman"/>
          <w:sz w:val="24"/>
          <w:szCs w:val="24"/>
        </w:rPr>
        <w:lastRenderedPageBreak/>
        <w:t xml:space="preserve">political community in India must stand strong to condemn and provide terminal means to protect women from rape. </w:t>
      </w:r>
      <w:r w:rsidR="0022107B">
        <w:rPr>
          <w:rFonts w:ascii="Times New Roman" w:hAnsi="Times New Roman" w:cs="Times New Roman"/>
          <w:sz w:val="24"/>
          <w:szCs w:val="24"/>
        </w:rPr>
        <w:t>The effects of abuse in India Madhya Pradesh are diverse and not only affect women but also the rest of the community</w:t>
      </w:r>
      <w:r w:rsidR="002931A8">
        <w:rPr>
          <w:rFonts w:ascii="Times New Roman" w:hAnsi="Times New Roman" w:cs="Times New Roman"/>
          <w:sz w:val="24"/>
          <w:szCs w:val="24"/>
        </w:rPr>
        <w:t xml:space="preserve"> both directly and indirectly. </w:t>
      </w:r>
    </w:p>
    <w:p w14:paraId="45AE65CF" w14:textId="22F95F3F" w:rsidR="00C228D5" w:rsidRDefault="009C7D44" w:rsidP="00CD3BD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actual Indian traditions significantly contribute to the increase in the number of rape cases in Madhya Pradesh. The cultures consider women as an object in society and barely recognize their social roles as done to men. For instance, in a family setting, women lack the freedom to express their views on crucial matters such as education and marriage. Some of the rape cases happen to leave the victims psychologically affected due to shame and stigma. Some barely report when raped to avoid creating a negative image on themselves, which affects their marital lives. Rape, as a social problem, can be solved by ensuring that all people understand and appreciate the role of women in society. Some of the traditions practiced in India should be addressed to reduce the cases of rape. The right to education should be given to all people regardless of gender, to avoid </w:t>
      </w:r>
      <w:r w:rsidR="00C860DB">
        <w:rPr>
          <w:rFonts w:ascii="Times New Roman" w:hAnsi="Times New Roman" w:cs="Times New Roman"/>
          <w:sz w:val="24"/>
          <w:szCs w:val="24"/>
        </w:rPr>
        <w:t>creating a minority group. Krishnan further describes abuse as the worst form of defiling because it causes different levels of effects</w:t>
      </w:r>
      <w:r w:rsidR="00AE7117">
        <w:rPr>
          <w:rFonts w:ascii="Times New Roman" w:hAnsi="Times New Roman" w:cs="Times New Roman"/>
          <w:sz w:val="24"/>
          <w:szCs w:val="24"/>
        </w:rPr>
        <w:t xml:space="preserve"> (256)</w:t>
      </w:r>
      <w:r w:rsidR="00C860DB">
        <w:rPr>
          <w:rFonts w:ascii="Times New Roman" w:hAnsi="Times New Roman" w:cs="Times New Roman"/>
          <w:sz w:val="24"/>
          <w:szCs w:val="24"/>
        </w:rPr>
        <w:t xml:space="preserve">. In some reported cases, rape has proved to be a form of murder that the government of India ought to condemn. </w:t>
      </w:r>
    </w:p>
    <w:p w14:paraId="6E4919C3" w14:textId="50A96F07" w:rsidR="00C860DB" w:rsidRDefault="009C7D44" w:rsidP="00CD3BD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Women in India have limited freedom to expression, which makes it challenging to address the issue from a victim's point of approach. Some reports indicate that a man can choose to divorce their wife in cases of such defilements. Rape is the highest form of degradation that a woman in India receives just because society considers her as a minor human. It is time for the community to generate long-lasting solutions and outline the position of a woman in the civilized world.</w:t>
      </w:r>
    </w:p>
    <w:p w14:paraId="1A5A06D5" w14:textId="77777777" w:rsidR="004E7C37" w:rsidRDefault="004E7C37" w:rsidP="009C7D44">
      <w:pPr>
        <w:spacing w:after="0" w:line="480" w:lineRule="auto"/>
        <w:ind w:firstLine="720"/>
        <w:contextualSpacing/>
        <w:jc w:val="center"/>
        <w:rPr>
          <w:rFonts w:ascii="Times New Roman" w:hAnsi="Times New Roman" w:cs="Times New Roman"/>
          <w:b/>
          <w:sz w:val="24"/>
          <w:szCs w:val="24"/>
        </w:rPr>
      </w:pPr>
    </w:p>
    <w:p w14:paraId="3C890CFF" w14:textId="77777777" w:rsidR="004E7C37" w:rsidRDefault="004E7C37" w:rsidP="009C7D44">
      <w:pPr>
        <w:spacing w:after="0" w:line="480" w:lineRule="auto"/>
        <w:ind w:firstLine="720"/>
        <w:contextualSpacing/>
        <w:jc w:val="center"/>
        <w:rPr>
          <w:rFonts w:ascii="Times New Roman" w:hAnsi="Times New Roman" w:cs="Times New Roman"/>
          <w:b/>
          <w:sz w:val="24"/>
          <w:szCs w:val="24"/>
        </w:rPr>
      </w:pPr>
    </w:p>
    <w:p w14:paraId="7CA38A9C" w14:textId="0AC4D76C" w:rsidR="00C228D5" w:rsidRPr="009C7D44" w:rsidRDefault="009C7D44" w:rsidP="009C7D44">
      <w:pPr>
        <w:spacing w:after="0" w:line="480" w:lineRule="auto"/>
        <w:ind w:firstLine="720"/>
        <w:contextualSpacing/>
        <w:jc w:val="center"/>
        <w:rPr>
          <w:rFonts w:ascii="Times New Roman" w:hAnsi="Times New Roman" w:cs="Times New Roman"/>
          <w:b/>
          <w:sz w:val="24"/>
          <w:szCs w:val="24"/>
        </w:rPr>
      </w:pPr>
      <w:r w:rsidRPr="009C7D44">
        <w:rPr>
          <w:rFonts w:ascii="Times New Roman" w:hAnsi="Times New Roman" w:cs="Times New Roman"/>
          <w:b/>
          <w:sz w:val="24"/>
          <w:szCs w:val="24"/>
        </w:rPr>
        <w:lastRenderedPageBreak/>
        <w:t>Dystopian Prose Poem</w:t>
      </w:r>
    </w:p>
    <w:tbl>
      <w:tblPr>
        <w:tblStyle w:val="TableGrid"/>
        <w:tblW w:w="9535" w:type="dxa"/>
        <w:tblLook w:val="04A0" w:firstRow="1" w:lastRow="0" w:firstColumn="1" w:lastColumn="0" w:noHBand="0" w:noVBand="1"/>
      </w:tblPr>
      <w:tblGrid>
        <w:gridCol w:w="9535"/>
      </w:tblGrid>
      <w:tr w:rsidR="00463BEF" w14:paraId="2CD6BEC2" w14:textId="77777777" w:rsidTr="001C733B">
        <w:trPr>
          <w:trHeight w:val="8360"/>
        </w:trPr>
        <w:tc>
          <w:tcPr>
            <w:tcW w:w="9535" w:type="dxa"/>
          </w:tcPr>
          <w:p w14:paraId="3208F3D0" w14:textId="0B349072" w:rsidR="001C733B" w:rsidRPr="001A519A" w:rsidRDefault="009C7D44" w:rsidP="001C733B">
            <w:pPr>
              <w:spacing w:line="480" w:lineRule="auto"/>
              <w:contextualSpacing/>
              <w:jc w:val="center"/>
              <w:rPr>
                <w:rFonts w:ascii="Times New Roman" w:hAnsi="Times New Roman" w:cs="Times New Roman"/>
                <w:sz w:val="24"/>
                <w:szCs w:val="24"/>
              </w:rPr>
            </w:pPr>
            <w:r w:rsidRPr="001A519A">
              <w:rPr>
                <w:rFonts w:ascii="Times New Roman" w:hAnsi="Times New Roman" w:cs="Times New Roman"/>
                <w:sz w:val="24"/>
                <w:szCs w:val="24"/>
              </w:rPr>
              <w:t xml:space="preserve">The </w:t>
            </w:r>
            <w:r w:rsidR="00725AAD">
              <w:rPr>
                <w:rFonts w:ascii="Times New Roman" w:hAnsi="Times New Roman" w:cs="Times New Roman"/>
                <w:sz w:val="24"/>
                <w:szCs w:val="24"/>
              </w:rPr>
              <w:t>S</w:t>
            </w:r>
            <w:r w:rsidRPr="001A519A">
              <w:rPr>
                <w:rFonts w:ascii="Times New Roman" w:hAnsi="Times New Roman" w:cs="Times New Roman"/>
                <w:sz w:val="24"/>
                <w:szCs w:val="24"/>
              </w:rPr>
              <w:t xml:space="preserve">un is </w:t>
            </w:r>
            <w:r w:rsidR="00725AAD">
              <w:rPr>
                <w:rFonts w:ascii="Times New Roman" w:hAnsi="Times New Roman" w:cs="Times New Roman"/>
                <w:sz w:val="24"/>
                <w:szCs w:val="24"/>
              </w:rPr>
              <w:t>H</w:t>
            </w:r>
            <w:r w:rsidRPr="001A519A">
              <w:rPr>
                <w:rFonts w:ascii="Times New Roman" w:hAnsi="Times New Roman" w:cs="Times New Roman"/>
                <w:sz w:val="24"/>
                <w:szCs w:val="24"/>
              </w:rPr>
              <w:t>otter in Chaos</w:t>
            </w:r>
          </w:p>
          <w:p w14:paraId="4989217E" w14:textId="2EE2BF86" w:rsidR="00BB2139" w:rsidRPr="006E0D1D" w:rsidRDefault="009C7D44" w:rsidP="006E0D1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I visited a friend from my past yesterday.</w:t>
            </w:r>
            <w:r w:rsidR="0094258F">
              <w:rPr>
                <w:rFonts w:ascii="Times New Roman" w:hAnsi="Times New Roman" w:cs="Times New Roman"/>
                <w:sz w:val="24"/>
                <w:szCs w:val="24"/>
              </w:rPr>
              <w:t xml:space="preserve"> </w:t>
            </w:r>
            <w:r>
              <w:rPr>
                <w:rFonts w:ascii="Times New Roman" w:hAnsi="Times New Roman" w:cs="Times New Roman"/>
                <w:sz w:val="24"/>
                <w:szCs w:val="24"/>
              </w:rPr>
              <w:t>She</w:t>
            </w:r>
            <w:r w:rsidRPr="001A519A">
              <w:rPr>
                <w:rFonts w:ascii="Times New Roman" w:hAnsi="Times New Roman" w:cs="Times New Roman"/>
                <w:sz w:val="24"/>
                <w:szCs w:val="24"/>
              </w:rPr>
              <w:t xml:space="preserve"> lives in Chaos, friends.</w:t>
            </w:r>
            <w:r w:rsidR="0094258F">
              <w:rPr>
                <w:rFonts w:ascii="Times New Roman" w:hAnsi="Times New Roman" w:cs="Times New Roman"/>
                <w:sz w:val="24"/>
                <w:szCs w:val="24"/>
              </w:rPr>
              <w:t xml:space="preserve"> </w:t>
            </w:r>
            <w:r w:rsidRPr="001A519A">
              <w:rPr>
                <w:rFonts w:ascii="Times New Roman" w:hAnsi="Times New Roman" w:cs="Times New Roman"/>
                <w:sz w:val="24"/>
                <w:szCs w:val="24"/>
              </w:rPr>
              <w:t>But it was impressive that she did not recognize this</w:t>
            </w:r>
            <w:r w:rsidR="0094258F">
              <w:rPr>
                <w:rFonts w:ascii="Times New Roman" w:hAnsi="Times New Roman" w:cs="Times New Roman"/>
                <w:sz w:val="24"/>
                <w:szCs w:val="24"/>
              </w:rPr>
              <w:t xml:space="preserve"> and</w:t>
            </w:r>
            <w:r w:rsidRPr="001A519A">
              <w:rPr>
                <w:rFonts w:ascii="Times New Roman" w:hAnsi="Times New Roman" w:cs="Times New Roman"/>
                <w:sz w:val="24"/>
                <w:szCs w:val="24"/>
              </w:rPr>
              <w:t xml:space="preserve"> though I was ranting on and on about equality</w:t>
            </w:r>
            <w:r w:rsidR="006302C2">
              <w:rPr>
                <w:rFonts w:ascii="Times New Roman" w:hAnsi="Times New Roman" w:cs="Times New Roman"/>
                <w:sz w:val="24"/>
                <w:szCs w:val="24"/>
              </w:rPr>
              <w:t>, f</w:t>
            </w:r>
            <w:r w:rsidRPr="001A519A">
              <w:rPr>
                <w:rFonts w:ascii="Times New Roman" w:hAnsi="Times New Roman" w:cs="Times New Roman"/>
                <w:sz w:val="24"/>
                <w:szCs w:val="24"/>
              </w:rPr>
              <w:t>unny concept, she said</w:t>
            </w:r>
            <w:r w:rsidR="0036750C">
              <w:rPr>
                <w:rFonts w:ascii="Times New Roman" w:hAnsi="Times New Roman" w:cs="Times New Roman"/>
                <w:sz w:val="24"/>
                <w:szCs w:val="24"/>
              </w:rPr>
              <w:t xml:space="preserve"> hesitantly</w:t>
            </w:r>
            <w:r w:rsidR="006302C2">
              <w:rPr>
                <w:rFonts w:ascii="Times New Roman" w:hAnsi="Times New Roman" w:cs="Times New Roman"/>
                <w:sz w:val="24"/>
                <w:szCs w:val="24"/>
              </w:rPr>
              <w:t xml:space="preserve">. </w:t>
            </w:r>
            <w:r w:rsidRPr="001A519A">
              <w:rPr>
                <w:rFonts w:ascii="Times New Roman" w:hAnsi="Times New Roman" w:cs="Times New Roman"/>
                <w:sz w:val="24"/>
                <w:szCs w:val="24"/>
              </w:rPr>
              <w:t>Meanwhile, I lived on that island in the days of doom.</w:t>
            </w:r>
            <w:r w:rsidR="006302C2">
              <w:rPr>
                <w:rFonts w:ascii="Times New Roman" w:hAnsi="Times New Roman" w:cs="Times New Roman"/>
                <w:sz w:val="24"/>
                <w:szCs w:val="24"/>
              </w:rPr>
              <w:t xml:space="preserve"> </w:t>
            </w:r>
            <w:r>
              <w:rPr>
                <w:rFonts w:ascii="Times New Roman" w:hAnsi="Times New Roman" w:cs="Times New Roman"/>
                <w:sz w:val="24"/>
                <w:szCs w:val="24"/>
              </w:rPr>
              <w:t>Seven days in total</w:t>
            </w:r>
            <w:r w:rsidR="0036750C">
              <w:rPr>
                <w:rFonts w:ascii="Times New Roman" w:hAnsi="Times New Roman" w:cs="Times New Roman"/>
                <w:sz w:val="24"/>
                <w:szCs w:val="24"/>
              </w:rPr>
              <w:t xml:space="preserve"> under the sunlight</w:t>
            </w:r>
            <w:r>
              <w:rPr>
                <w:rFonts w:ascii="Times New Roman" w:hAnsi="Times New Roman" w:cs="Times New Roman"/>
                <w:sz w:val="24"/>
                <w:szCs w:val="24"/>
              </w:rPr>
              <w:t>.</w:t>
            </w:r>
            <w:r w:rsidR="006302C2">
              <w:rPr>
                <w:rFonts w:ascii="Times New Roman" w:hAnsi="Times New Roman" w:cs="Times New Roman"/>
                <w:sz w:val="24"/>
                <w:szCs w:val="24"/>
              </w:rPr>
              <w:t xml:space="preserve"> </w:t>
            </w:r>
            <w:r w:rsidRPr="001A519A">
              <w:rPr>
                <w:rFonts w:ascii="Times New Roman" w:hAnsi="Times New Roman" w:cs="Times New Roman"/>
                <w:sz w:val="24"/>
                <w:szCs w:val="24"/>
              </w:rPr>
              <w:t>Not that any other days are bright</w:t>
            </w:r>
            <w:r w:rsidR="006302C2">
              <w:rPr>
                <w:rFonts w:ascii="Times New Roman" w:hAnsi="Times New Roman" w:cs="Times New Roman"/>
                <w:sz w:val="24"/>
                <w:szCs w:val="24"/>
              </w:rPr>
              <w:t xml:space="preserve"> a</w:t>
            </w:r>
            <w:r w:rsidRPr="001A519A">
              <w:rPr>
                <w:rFonts w:ascii="Times New Roman" w:hAnsi="Times New Roman" w:cs="Times New Roman"/>
                <w:sz w:val="24"/>
                <w:szCs w:val="24"/>
              </w:rPr>
              <w:t>nd yet the sun there is just too hot</w:t>
            </w:r>
            <w:r w:rsidR="00DD2F17">
              <w:rPr>
                <w:rFonts w:ascii="Times New Roman" w:hAnsi="Times New Roman" w:cs="Times New Roman"/>
                <w:sz w:val="24"/>
                <w:szCs w:val="24"/>
              </w:rPr>
              <w:t>. At</w:t>
            </w:r>
            <w:r w:rsidRPr="001A519A">
              <w:rPr>
                <w:rFonts w:ascii="Times New Roman" w:hAnsi="Times New Roman" w:cs="Times New Roman"/>
                <w:sz w:val="24"/>
                <w:szCs w:val="24"/>
              </w:rPr>
              <w:t xml:space="preserve"> least for the women and children, </w:t>
            </w:r>
            <w:r w:rsidR="00DD2F17">
              <w:rPr>
                <w:rFonts w:ascii="Times New Roman" w:hAnsi="Times New Roman" w:cs="Times New Roman"/>
                <w:sz w:val="24"/>
                <w:szCs w:val="24"/>
              </w:rPr>
              <w:t>it</w:t>
            </w:r>
            <w:r w:rsidRPr="001A519A">
              <w:rPr>
                <w:rFonts w:ascii="Times New Roman" w:hAnsi="Times New Roman" w:cs="Times New Roman"/>
                <w:sz w:val="24"/>
                <w:szCs w:val="24"/>
              </w:rPr>
              <w:t xml:space="preserve"> always seems</w:t>
            </w:r>
            <w:r w:rsidR="0036750C">
              <w:rPr>
                <w:rFonts w:ascii="Times New Roman" w:hAnsi="Times New Roman" w:cs="Times New Roman"/>
                <w:sz w:val="24"/>
                <w:szCs w:val="24"/>
              </w:rPr>
              <w:t xml:space="preserve"> to be driven</w:t>
            </w:r>
            <w:r w:rsidRPr="001A519A">
              <w:rPr>
                <w:rFonts w:ascii="Times New Roman" w:hAnsi="Times New Roman" w:cs="Times New Roman"/>
                <w:sz w:val="24"/>
                <w:szCs w:val="24"/>
              </w:rPr>
              <w:t>.</w:t>
            </w:r>
            <w:r w:rsidR="00DD2F17">
              <w:rPr>
                <w:rFonts w:ascii="Times New Roman" w:hAnsi="Times New Roman" w:cs="Times New Roman"/>
                <w:sz w:val="24"/>
                <w:szCs w:val="24"/>
              </w:rPr>
              <w:t xml:space="preserve"> </w:t>
            </w:r>
            <w:r w:rsidRPr="001A519A">
              <w:rPr>
                <w:rFonts w:ascii="Times New Roman" w:hAnsi="Times New Roman" w:cs="Times New Roman"/>
                <w:sz w:val="24"/>
                <w:szCs w:val="24"/>
              </w:rPr>
              <w:t>I heard rumbles from my friend and her friends</w:t>
            </w:r>
            <w:r w:rsidR="00DD2F17">
              <w:rPr>
                <w:rFonts w:ascii="Times New Roman" w:hAnsi="Times New Roman" w:cs="Times New Roman"/>
                <w:sz w:val="24"/>
                <w:szCs w:val="24"/>
              </w:rPr>
              <w:t xml:space="preserve">. </w:t>
            </w:r>
            <w:r w:rsidRPr="001A519A">
              <w:rPr>
                <w:rFonts w:ascii="Times New Roman" w:hAnsi="Times New Roman" w:cs="Times New Roman"/>
                <w:sz w:val="24"/>
                <w:szCs w:val="24"/>
              </w:rPr>
              <w:t>They always rumbled away when people from here visited.</w:t>
            </w:r>
            <w:r w:rsidR="00DD2F17">
              <w:rPr>
                <w:rFonts w:ascii="Times New Roman" w:hAnsi="Times New Roman" w:cs="Times New Roman"/>
                <w:sz w:val="24"/>
                <w:szCs w:val="24"/>
              </w:rPr>
              <w:t xml:space="preserve"> </w:t>
            </w:r>
            <w:r w:rsidRPr="001A519A">
              <w:rPr>
                <w:rFonts w:ascii="Times New Roman" w:hAnsi="Times New Roman" w:cs="Times New Roman"/>
                <w:sz w:val="24"/>
                <w:szCs w:val="24"/>
              </w:rPr>
              <w:t>That you can’t be forced to have sex</w:t>
            </w:r>
            <w:r w:rsidR="00DD2F17">
              <w:rPr>
                <w:rFonts w:ascii="Times New Roman" w:hAnsi="Times New Roman" w:cs="Times New Roman"/>
                <w:sz w:val="24"/>
                <w:szCs w:val="24"/>
              </w:rPr>
              <w:t xml:space="preserve"> and you</w:t>
            </w:r>
            <w:r w:rsidRPr="001A519A">
              <w:rPr>
                <w:rFonts w:ascii="Times New Roman" w:hAnsi="Times New Roman" w:cs="Times New Roman"/>
                <w:sz w:val="24"/>
                <w:szCs w:val="24"/>
              </w:rPr>
              <w:t xml:space="preserve"> will always have done something</w:t>
            </w:r>
            <w:r w:rsidR="0036750C">
              <w:rPr>
                <w:rFonts w:ascii="Times New Roman" w:hAnsi="Times New Roman" w:cs="Times New Roman"/>
                <w:sz w:val="24"/>
                <w:szCs w:val="24"/>
              </w:rPr>
              <w:t xml:space="preserve"> to ease</w:t>
            </w:r>
            <w:r w:rsidR="00AA20F5">
              <w:rPr>
                <w:rFonts w:ascii="Times New Roman" w:hAnsi="Times New Roman" w:cs="Times New Roman"/>
                <w:sz w:val="24"/>
                <w:szCs w:val="24"/>
              </w:rPr>
              <w:t>. To</w:t>
            </w:r>
            <w:r w:rsidRPr="001A519A">
              <w:rPr>
                <w:rFonts w:ascii="Times New Roman" w:hAnsi="Times New Roman" w:cs="Times New Roman"/>
                <w:sz w:val="24"/>
                <w:szCs w:val="24"/>
              </w:rPr>
              <w:t xml:space="preserve"> have it happen to you</w:t>
            </w:r>
            <w:r w:rsidR="006F469A">
              <w:rPr>
                <w:rFonts w:ascii="Times New Roman" w:hAnsi="Times New Roman" w:cs="Times New Roman"/>
                <w:sz w:val="24"/>
                <w:szCs w:val="24"/>
              </w:rPr>
              <w:t xml:space="preserve"> without peace</w:t>
            </w:r>
            <w:r w:rsidR="00AA20F5">
              <w:rPr>
                <w:rFonts w:ascii="Times New Roman" w:hAnsi="Times New Roman" w:cs="Times New Roman"/>
                <w:sz w:val="24"/>
                <w:szCs w:val="24"/>
              </w:rPr>
              <w:t xml:space="preserve">. </w:t>
            </w:r>
            <w:r>
              <w:rPr>
                <w:rFonts w:ascii="Times New Roman" w:hAnsi="Times New Roman" w:cs="Times New Roman"/>
                <w:sz w:val="24"/>
                <w:szCs w:val="24"/>
              </w:rPr>
              <w:t>Something about dressing</w:t>
            </w:r>
            <w:r w:rsidR="00AA20F5">
              <w:rPr>
                <w:rFonts w:ascii="Times New Roman" w:hAnsi="Times New Roman" w:cs="Times New Roman"/>
                <w:sz w:val="24"/>
                <w:szCs w:val="24"/>
              </w:rPr>
              <w:t xml:space="preserve"> or</w:t>
            </w:r>
            <w:r>
              <w:rPr>
                <w:rFonts w:ascii="Times New Roman" w:hAnsi="Times New Roman" w:cs="Times New Roman"/>
                <w:sz w:val="24"/>
                <w:szCs w:val="24"/>
              </w:rPr>
              <w:t xml:space="preserve"> undressing</w:t>
            </w:r>
            <w:r w:rsidR="00AA20F5">
              <w:rPr>
                <w:rFonts w:ascii="Times New Roman" w:hAnsi="Times New Roman" w:cs="Times New Roman"/>
                <w:sz w:val="24"/>
                <w:szCs w:val="24"/>
              </w:rPr>
              <w:t>, smiling or smiling less. Looking at men even and animals can’t think on their own even</w:t>
            </w:r>
            <w:r w:rsidR="001803D1">
              <w:rPr>
                <w:rFonts w:ascii="Times New Roman" w:hAnsi="Times New Roman" w:cs="Times New Roman"/>
                <w:sz w:val="24"/>
                <w:szCs w:val="24"/>
              </w:rPr>
              <w:t xml:space="preserve">. You should know better, and once the deed is done either, you are damaged goods. Everybody will know and nobody will care at all. </w:t>
            </w:r>
            <w:r w:rsidRPr="001A519A">
              <w:rPr>
                <w:rFonts w:ascii="Times New Roman" w:hAnsi="Times New Roman" w:cs="Times New Roman"/>
                <w:sz w:val="24"/>
                <w:szCs w:val="24"/>
              </w:rPr>
              <w:t>But I heard amidst the talks,</w:t>
            </w:r>
            <w:r w:rsidR="001803D1">
              <w:rPr>
                <w:rFonts w:ascii="Times New Roman" w:hAnsi="Times New Roman" w:cs="Times New Roman"/>
                <w:sz w:val="24"/>
                <w:szCs w:val="24"/>
              </w:rPr>
              <w:t xml:space="preserve"> t</w:t>
            </w:r>
            <w:r w:rsidRPr="001A519A">
              <w:rPr>
                <w:rFonts w:ascii="Times New Roman" w:hAnsi="Times New Roman" w:cs="Times New Roman"/>
                <w:sz w:val="24"/>
                <w:szCs w:val="24"/>
              </w:rPr>
              <w:t>hat man should not sigh in relief,</w:t>
            </w:r>
            <w:r w:rsidR="001803D1">
              <w:rPr>
                <w:rFonts w:ascii="Times New Roman" w:hAnsi="Times New Roman" w:cs="Times New Roman"/>
                <w:sz w:val="24"/>
                <w:szCs w:val="24"/>
              </w:rPr>
              <w:t xml:space="preserve"> t</w:t>
            </w:r>
            <w:r w:rsidRPr="001A519A">
              <w:rPr>
                <w:rFonts w:ascii="Times New Roman" w:hAnsi="Times New Roman" w:cs="Times New Roman"/>
                <w:sz w:val="24"/>
                <w:szCs w:val="24"/>
              </w:rPr>
              <w:t>he man-eat woman society might dramatically change</w:t>
            </w:r>
            <w:r w:rsidR="001803D1">
              <w:rPr>
                <w:rFonts w:ascii="Times New Roman" w:hAnsi="Times New Roman" w:cs="Times New Roman"/>
                <w:sz w:val="24"/>
                <w:szCs w:val="24"/>
              </w:rPr>
              <w:t xml:space="preserve"> a</w:t>
            </w:r>
            <w:r w:rsidRPr="001A519A">
              <w:rPr>
                <w:rFonts w:ascii="Times New Roman" w:hAnsi="Times New Roman" w:cs="Times New Roman"/>
                <w:sz w:val="24"/>
                <w:szCs w:val="24"/>
              </w:rPr>
              <w:t xml:space="preserve">nd grown men may fall prey to other men. </w:t>
            </w:r>
            <w:r w:rsidRPr="001A519A">
              <w:rPr>
                <w:rFonts w:ascii="Times New Roman" w:hAnsi="Times New Roman" w:cs="Times New Roman"/>
                <w:sz w:val="24"/>
                <w:szCs w:val="24"/>
                <w:lang w:val="en-GB"/>
              </w:rPr>
              <w:t>So, I thought to myself;</w:t>
            </w:r>
            <w:r w:rsidR="001803D1">
              <w:rPr>
                <w:rFonts w:ascii="Times New Roman" w:hAnsi="Times New Roman" w:cs="Times New Roman"/>
                <w:sz w:val="24"/>
                <w:szCs w:val="24"/>
                <w:lang w:val="en-GB"/>
              </w:rPr>
              <w:t xml:space="preserve"> </w:t>
            </w:r>
            <w:r w:rsidRPr="001A519A">
              <w:rPr>
                <w:rFonts w:ascii="Times New Roman" w:hAnsi="Times New Roman" w:cs="Times New Roman"/>
                <w:sz w:val="24"/>
                <w:szCs w:val="24"/>
                <w:lang w:val="en-GB"/>
              </w:rPr>
              <w:t xml:space="preserve">It may be </w:t>
            </w:r>
            <w:r w:rsidR="006F6636">
              <w:rPr>
                <w:rFonts w:ascii="Times New Roman" w:hAnsi="Times New Roman" w:cs="Times New Roman"/>
                <w:sz w:val="24"/>
                <w:szCs w:val="24"/>
                <w:lang w:val="en-GB"/>
              </w:rPr>
              <w:t xml:space="preserve">more </w:t>
            </w:r>
            <w:r w:rsidRPr="001A519A">
              <w:rPr>
                <w:rFonts w:ascii="Times New Roman" w:hAnsi="Times New Roman" w:cs="Times New Roman"/>
                <w:sz w:val="24"/>
                <w:szCs w:val="24"/>
                <w:lang w:val="en-GB"/>
              </w:rPr>
              <w:t>difficult for men than women</w:t>
            </w:r>
            <w:r w:rsidR="001803D1">
              <w:rPr>
                <w:rFonts w:ascii="Times New Roman" w:hAnsi="Times New Roman" w:cs="Times New Roman"/>
                <w:sz w:val="24"/>
                <w:szCs w:val="24"/>
                <w:lang w:val="en-GB"/>
              </w:rPr>
              <w:t xml:space="preserve"> b</w:t>
            </w:r>
            <w:r w:rsidRPr="001A519A">
              <w:rPr>
                <w:rFonts w:ascii="Times New Roman" w:hAnsi="Times New Roman" w:cs="Times New Roman"/>
                <w:sz w:val="24"/>
                <w:szCs w:val="24"/>
                <w:lang w:val="en-GB"/>
              </w:rPr>
              <w:t>ecause women know no better.</w:t>
            </w:r>
            <w:r w:rsidR="005F1702">
              <w:rPr>
                <w:rFonts w:ascii="Times New Roman" w:hAnsi="Times New Roman" w:cs="Times New Roman"/>
                <w:sz w:val="24"/>
                <w:szCs w:val="24"/>
                <w:lang w:val="en-GB"/>
              </w:rPr>
              <w:t xml:space="preserve"> </w:t>
            </w:r>
            <w:r w:rsidRPr="001A519A">
              <w:rPr>
                <w:rFonts w:ascii="Times New Roman" w:hAnsi="Times New Roman" w:cs="Times New Roman"/>
                <w:sz w:val="24"/>
                <w:szCs w:val="24"/>
                <w:lang w:val="en-GB"/>
              </w:rPr>
              <w:t xml:space="preserve">They are born to subtle catcalls and brutal </w:t>
            </w:r>
            <w:proofErr w:type="spellStart"/>
            <w:r w:rsidRPr="001A519A">
              <w:rPr>
                <w:rFonts w:ascii="Times New Roman" w:hAnsi="Times New Roman" w:cs="Times New Roman"/>
                <w:sz w:val="24"/>
                <w:szCs w:val="24"/>
                <w:lang w:val="en-GB"/>
              </w:rPr>
              <w:t>predatorial</w:t>
            </w:r>
            <w:proofErr w:type="spellEnd"/>
            <w:r w:rsidRPr="001A519A">
              <w:rPr>
                <w:rFonts w:ascii="Times New Roman" w:hAnsi="Times New Roman" w:cs="Times New Roman"/>
                <w:sz w:val="24"/>
                <w:szCs w:val="24"/>
                <w:lang w:val="en-GB"/>
              </w:rPr>
              <w:t xml:space="preserve"> wor</w:t>
            </w:r>
            <w:r w:rsidR="005F1702">
              <w:rPr>
                <w:rFonts w:ascii="Times New Roman" w:hAnsi="Times New Roman" w:cs="Times New Roman"/>
                <w:sz w:val="24"/>
                <w:szCs w:val="24"/>
                <w:lang w:val="en-GB"/>
              </w:rPr>
              <w:t>k and</w:t>
            </w:r>
            <w:r w:rsidRPr="001A519A">
              <w:rPr>
                <w:rFonts w:ascii="Times New Roman" w:hAnsi="Times New Roman" w:cs="Times New Roman"/>
                <w:sz w:val="24"/>
                <w:szCs w:val="24"/>
                <w:lang w:val="en-GB"/>
              </w:rPr>
              <w:t xml:space="preserve"> thus, know their place in this society.</w:t>
            </w:r>
            <w:r w:rsidR="005F1702">
              <w:rPr>
                <w:rFonts w:ascii="Times New Roman" w:hAnsi="Times New Roman" w:cs="Times New Roman"/>
                <w:sz w:val="24"/>
                <w:szCs w:val="24"/>
                <w:lang w:val="en-GB"/>
              </w:rPr>
              <w:t xml:space="preserve"> </w:t>
            </w:r>
            <w:r w:rsidRPr="001A519A">
              <w:rPr>
                <w:rFonts w:ascii="Times New Roman" w:hAnsi="Times New Roman" w:cs="Times New Roman"/>
                <w:sz w:val="24"/>
                <w:szCs w:val="24"/>
                <w:lang w:val="en-GB"/>
              </w:rPr>
              <w:t>I laughed at how back home catcalling is evil</w:t>
            </w:r>
            <w:r w:rsidR="005F1702">
              <w:rPr>
                <w:rFonts w:ascii="Times New Roman" w:hAnsi="Times New Roman" w:cs="Times New Roman"/>
                <w:sz w:val="24"/>
                <w:szCs w:val="24"/>
                <w:lang w:val="en-GB"/>
              </w:rPr>
              <w:t xml:space="preserve">. </w:t>
            </w:r>
            <w:r>
              <w:rPr>
                <w:rFonts w:ascii="Times New Roman" w:hAnsi="Times New Roman" w:cs="Times New Roman"/>
                <w:sz w:val="24"/>
                <w:szCs w:val="24"/>
                <w:lang w:val="en-GB"/>
              </w:rPr>
              <w:t>One guy went to jail because of this</w:t>
            </w:r>
            <w:r w:rsidR="005F1702">
              <w:rPr>
                <w:rFonts w:ascii="Times New Roman" w:hAnsi="Times New Roman" w:cs="Times New Roman"/>
                <w:sz w:val="24"/>
                <w:szCs w:val="24"/>
                <w:lang w:val="en-GB"/>
              </w:rPr>
              <w:t xml:space="preserve"> b</w:t>
            </w:r>
            <w:r>
              <w:rPr>
                <w:rFonts w:ascii="Times New Roman" w:hAnsi="Times New Roman" w:cs="Times New Roman"/>
                <w:sz w:val="24"/>
                <w:szCs w:val="24"/>
                <w:lang w:val="en-GB"/>
              </w:rPr>
              <w:t>ut Chaos belongs to unholy men</w:t>
            </w:r>
            <w:r w:rsidR="005F1702">
              <w:rPr>
                <w:rFonts w:ascii="Times New Roman" w:hAnsi="Times New Roman" w:cs="Times New Roman"/>
                <w:sz w:val="24"/>
                <w:szCs w:val="24"/>
                <w:lang w:val="en-GB"/>
              </w:rPr>
              <w:t xml:space="preserve"> a</w:t>
            </w:r>
            <w:r>
              <w:rPr>
                <w:rFonts w:ascii="Times New Roman" w:hAnsi="Times New Roman" w:cs="Times New Roman"/>
                <w:sz w:val="24"/>
                <w:szCs w:val="24"/>
                <w:lang w:val="en-GB"/>
              </w:rPr>
              <w:t>nd resigned women</w:t>
            </w:r>
            <w:r w:rsidR="0094258F">
              <w:rPr>
                <w:rFonts w:ascii="Times New Roman" w:hAnsi="Times New Roman" w:cs="Times New Roman"/>
                <w:sz w:val="24"/>
                <w:szCs w:val="24"/>
                <w:lang w:val="en-GB"/>
              </w:rPr>
              <w:t xml:space="preserve">. </w:t>
            </w:r>
            <w:r w:rsidRPr="001A519A">
              <w:rPr>
                <w:rFonts w:ascii="Times New Roman" w:hAnsi="Times New Roman" w:cs="Times New Roman"/>
                <w:sz w:val="24"/>
                <w:szCs w:val="24"/>
                <w:lang w:val="en-GB"/>
              </w:rPr>
              <w:t>In Chaos, you are lucky if you get pregnant from the vice</w:t>
            </w:r>
            <w:r w:rsidR="006E0D1D">
              <w:rPr>
                <w:rFonts w:ascii="Times New Roman" w:hAnsi="Times New Roman" w:cs="Times New Roman"/>
                <w:sz w:val="24"/>
                <w:szCs w:val="24"/>
                <w:lang w:val="en-GB"/>
              </w:rPr>
              <w:t xml:space="preserve">-. </w:t>
            </w:r>
            <w:r w:rsidRPr="001A519A">
              <w:rPr>
                <w:rFonts w:ascii="Times New Roman" w:hAnsi="Times New Roman" w:cs="Times New Roman"/>
                <w:sz w:val="24"/>
                <w:szCs w:val="24"/>
                <w:lang w:val="en-GB"/>
              </w:rPr>
              <w:t>Diseases are in the air</w:t>
            </w:r>
            <w:r w:rsidR="00C62A93">
              <w:rPr>
                <w:rFonts w:ascii="Times New Roman" w:hAnsi="Times New Roman" w:cs="Times New Roman"/>
                <w:sz w:val="24"/>
                <w:szCs w:val="24"/>
                <w:lang w:val="en-GB"/>
              </w:rPr>
              <w:t xml:space="preserve"> a</w:t>
            </w:r>
            <w:r w:rsidRPr="001A519A">
              <w:rPr>
                <w:rFonts w:ascii="Times New Roman" w:hAnsi="Times New Roman" w:cs="Times New Roman"/>
                <w:sz w:val="24"/>
                <w:szCs w:val="24"/>
                <w:lang w:val="en-GB"/>
              </w:rPr>
              <w:t>nd a grey area lies between murder and natural death.</w:t>
            </w:r>
            <w:r w:rsidR="00C62A93">
              <w:rPr>
                <w:rFonts w:ascii="Times New Roman" w:hAnsi="Times New Roman" w:cs="Times New Roman"/>
                <w:sz w:val="24"/>
                <w:szCs w:val="24"/>
                <w:lang w:val="en-GB"/>
              </w:rPr>
              <w:t xml:space="preserve"> </w:t>
            </w:r>
            <w:r w:rsidRPr="001A519A">
              <w:rPr>
                <w:rFonts w:ascii="Times New Roman" w:hAnsi="Times New Roman" w:cs="Times New Roman"/>
                <w:sz w:val="24"/>
                <w:szCs w:val="24"/>
                <w:lang w:val="en-GB"/>
              </w:rPr>
              <w:t>Again, at least for women and children.</w:t>
            </w:r>
          </w:p>
        </w:tc>
      </w:tr>
    </w:tbl>
    <w:p w14:paraId="7298EF88" w14:textId="77777777" w:rsidR="001C733B" w:rsidRPr="001A519A" w:rsidRDefault="001C733B" w:rsidP="00633B36">
      <w:pPr>
        <w:spacing w:after="0" w:line="480" w:lineRule="auto"/>
        <w:contextualSpacing/>
        <w:rPr>
          <w:rFonts w:ascii="Times New Roman" w:hAnsi="Times New Roman" w:cs="Times New Roman"/>
          <w:sz w:val="24"/>
          <w:szCs w:val="24"/>
          <w:lang w:val="en-GB"/>
        </w:rPr>
      </w:pPr>
    </w:p>
    <w:p w14:paraId="555D7FD3" w14:textId="77777777" w:rsidR="00167AC7" w:rsidRPr="001A519A" w:rsidRDefault="00167AC7" w:rsidP="00633B36">
      <w:pPr>
        <w:spacing w:after="0" w:line="480" w:lineRule="auto"/>
        <w:contextualSpacing/>
        <w:rPr>
          <w:rFonts w:ascii="Times New Roman" w:hAnsi="Times New Roman" w:cs="Times New Roman"/>
          <w:sz w:val="24"/>
          <w:szCs w:val="24"/>
          <w:lang w:val="en-GB"/>
        </w:rPr>
      </w:pPr>
    </w:p>
    <w:p w14:paraId="7EFD9F29" w14:textId="77777777" w:rsidR="00167AC7" w:rsidRPr="001A519A" w:rsidRDefault="00167AC7" w:rsidP="00633B36">
      <w:pPr>
        <w:spacing w:after="0" w:line="480" w:lineRule="auto"/>
        <w:contextualSpacing/>
        <w:rPr>
          <w:rFonts w:ascii="Times New Roman" w:hAnsi="Times New Roman" w:cs="Times New Roman"/>
          <w:sz w:val="24"/>
          <w:szCs w:val="24"/>
          <w:lang w:val="en-GB"/>
        </w:rPr>
      </w:pPr>
    </w:p>
    <w:p w14:paraId="2F95D73C" w14:textId="1222A53B" w:rsidR="0025539B" w:rsidRPr="001A519A" w:rsidRDefault="009C7D44" w:rsidP="006E0D1D">
      <w:pPr>
        <w:spacing w:after="0" w:line="480" w:lineRule="auto"/>
        <w:contextualSpacing/>
        <w:rPr>
          <w:rFonts w:ascii="Times New Roman" w:hAnsi="Times New Roman" w:cs="Times New Roman"/>
          <w:sz w:val="24"/>
          <w:szCs w:val="24"/>
        </w:rPr>
      </w:pPr>
      <w:r w:rsidRPr="001A519A">
        <w:rPr>
          <w:rFonts w:ascii="Times New Roman" w:hAnsi="Times New Roman" w:cs="Times New Roman"/>
          <w:sz w:val="24"/>
          <w:szCs w:val="24"/>
        </w:rPr>
        <w:lastRenderedPageBreak/>
        <w:t xml:space="preserve">Works </w:t>
      </w:r>
      <w:r w:rsidR="00D32122">
        <w:rPr>
          <w:rFonts w:ascii="Times New Roman" w:hAnsi="Times New Roman" w:cs="Times New Roman"/>
          <w:sz w:val="24"/>
          <w:szCs w:val="24"/>
        </w:rPr>
        <w:t>C</w:t>
      </w:r>
      <w:r w:rsidRPr="001A519A">
        <w:rPr>
          <w:rFonts w:ascii="Times New Roman" w:hAnsi="Times New Roman" w:cs="Times New Roman"/>
          <w:sz w:val="24"/>
          <w:szCs w:val="24"/>
        </w:rPr>
        <w:t>ited</w:t>
      </w:r>
    </w:p>
    <w:p w14:paraId="2CDF66A5" w14:textId="423D299B" w:rsidR="006D5354" w:rsidRPr="006D5354" w:rsidRDefault="009C7D44" w:rsidP="006362A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Krishnan, </w:t>
      </w:r>
      <w:proofErr w:type="spellStart"/>
      <w:r>
        <w:rPr>
          <w:rFonts w:ascii="Times New Roman" w:eastAsia="Times New Roman" w:hAnsi="Times New Roman" w:cs="Times New Roman"/>
          <w:sz w:val="24"/>
          <w:szCs w:val="24"/>
        </w:rPr>
        <w:t>Kavita</w:t>
      </w:r>
      <w:proofErr w:type="spellEnd"/>
      <w:r>
        <w:rPr>
          <w:rFonts w:ascii="Times New Roman" w:eastAsia="Times New Roman" w:hAnsi="Times New Roman" w:cs="Times New Roman"/>
          <w:sz w:val="24"/>
          <w:szCs w:val="24"/>
        </w:rPr>
        <w:t>. “</w:t>
      </w:r>
      <w:r w:rsidRPr="006D5354">
        <w:rPr>
          <w:rFonts w:ascii="Times New Roman" w:eastAsia="Times New Roman" w:hAnsi="Times New Roman" w:cs="Times New Roman"/>
          <w:sz w:val="24"/>
          <w:szCs w:val="24"/>
        </w:rPr>
        <w:t xml:space="preserve">Rape Culture and Sexism in </w:t>
      </w:r>
      <w:r w:rsidR="006362AE" w:rsidRPr="001A519A">
        <w:rPr>
          <w:rFonts w:ascii="Times New Roman" w:eastAsia="Times New Roman" w:hAnsi="Times New Roman" w:cs="Times New Roman"/>
          <w:sz w:val="24"/>
          <w:szCs w:val="24"/>
        </w:rPr>
        <w:t>Globalizing</w:t>
      </w:r>
      <w:r>
        <w:rPr>
          <w:rFonts w:ascii="Times New Roman" w:eastAsia="Times New Roman" w:hAnsi="Times New Roman" w:cs="Times New Roman"/>
          <w:sz w:val="24"/>
          <w:szCs w:val="24"/>
        </w:rPr>
        <w:t xml:space="preserve"> India.” </w:t>
      </w:r>
      <w:r w:rsidR="00147BA8">
        <w:rPr>
          <w:rFonts w:ascii="Times New Roman" w:eastAsia="Times New Roman" w:hAnsi="Times New Roman" w:cs="Times New Roman"/>
          <w:i/>
          <w:iCs/>
          <w:sz w:val="24"/>
          <w:szCs w:val="24"/>
        </w:rPr>
        <w:t>SUR-International Journal on Human Rights,</w:t>
      </w:r>
      <w:r>
        <w:rPr>
          <w:rFonts w:ascii="Times New Roman" w:eastAsia="Times New Roman" w:hAnsi="Times New Roman" w:cs="Times New Roman"/>
          <w:sz w:val="24"/>
          <w:szCs w:val="24"/>
        </w:rPr>
        <w:t xml:space="preserve"> </w:t>
      </w:r>
      <w:r w:rsidR="00147BA8">
        <w:rPr>
          <w:rFonts w:ascii="Times New Roman" w:eastAsia="Times New Roman" w:hAnsi="Times New Roman" w:cs="Times New Roman"/>
          <w:sz w:val="24"/>
          <w:szCs w:val="24"/>
        </w:rPr>
        <w:t xml:space="preserve">vol. 12, no. </w:t>
      </w:r>
      <w:r>
        <w:rPr>
          <w:rFonts w:ascii="Times New Roman" w:eastAsia="Times New Roman" w:hAnsi="Times New Roman" w:cs="Times New Roman"/>
          <w:sz w:val="24"/>
          <w:szCs w:val="24"/>
        </w:rPr>
        <w:t>22, 2015, pp.</w:t>
      </w:r>
      <w:r w:rsidRPr="006D5354">
        <w:rPr>
          <w:rFonts w:ascii="Times New Roman" w:eastAsia="Times New Roman" w:hAnsi="Times New Roman" w:cs="Times New Roman"/>
          <w:sz w:val="24"/>
          <w:szCs w:val="24"/>
        </w:rPr>
        <w:t xml:space="preserve"> 255</w:t>
      </w:r>
      <w:r w:rsidR="00147BA8">
        <w:rPr>
          <w:rFonts w:ascii="Times New Roman" w:eastAsia="Times New Roman" w:hAnsi="Times New Roman" w:cs="Times New Roman"/>
          <w:sz w:val="24"/>
          <w:szCs w:val="24"/>
        </w:rPr>
        <w:t>-259</w:t>
      </w:r>
      <w:r>
        <w:rPr>
          <w:rFonts w:ascii="Times New Roman" w:eastAsia="Times New Roman" w:hAnsi="Times New Roman" w:cs="Times New Roman"/>
          <w:sz w:val="24"/>
          <w:szCs w:val="24"/>
        </w:rPr>
        <w:t>.</w:t>
      </w:r>
    </w:p>
    <w:p w14:paraId="519787A6" w14:textId="0C583C1F" w:rsidR="006D5354" w:rsidRPr="006D5354" w:rsidRDefault="009C7D44" w:rsidP="006362AE">
      <w:pPr>
        <w:spacing w:after="0"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Satpathy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Binod</w:t>
      </w:r>
      <w:proofErr w:type="spellEnd"/>
      <w:r>
        <w:rPr>
          <w:rFonts w:ascii="Times New Roman" w:eastAsia="Times New Roman" w:hAnsi="Times New Roman" w:cs="Times New Roman"/>
          <w:sz w:val="24"/>
          <w:szCs w:val="24"/>
        </w:rPr>
        <w:t xml:space="preserve"> Bihari. “Indian Culture and Heritage.”</w:t>
      </w:r>
      <w:r w:rsidRPr="006D5354">
        <w:rPr>
          <w:rFonts w:ascii="Times New Roman" w:eastAsia="Times New Roman" w:hAnsi="Times New Roman" w:cs="Times New Roman"/>
          <w:sz w:val="24"/>
          <w:szCs w:val="24"/>
        </w:rPr>
        <w:t xml:space="preserve"> </w:t>
      </w:r>
      <w:r w:rsidRPr="006D5354">
        <w:rPr>
          <w:rFonts w:ascii="Times New Roman" w:eastAsia="Times New Roman" w:hAnsi="Times New Roman" w:cs="Times New Roman"/>
          <w:i/>
          <w:iCs/>
          <w:sz w:val="24"/>
          <w:szCs w:val="24"/>
        </w:rPr>
        <w:t>Culture</w:t>
      </w:r>
      <w:r>
        <w:rPr>
          <w:rFonts w:ascii="Times New Roman" w:eastAsia="Times New Roman" w:hAnsi="Times New Roman" w:cs="Times New Roman"/>
          <w:sz w:val="24"/>
          <w:szCs w:val="24"/>
        </w:rPr>
        <w:t>, vol. 2, 2015, pp.</w:t>
      </w:r>
      <w:r w:rsidRPr="006D5354">
        <w:rPr>
          <w:rFonts w:ascii="Times New Roman" w:eastAsia="Times New Roman" w:hAnsi="Times New Roman" w:cs="Times New Roman"/>
          <w:sz w:val="24"/>
          <w:szCs w:val="24"/>
        </w:rPr>
        <w:t xml:space="preserve"> </w:t>
      </w:r>
      <w:r w:rsidR="0071280E" w:rsidRPr="001A519A">
        <w:rPr>
          <w:rFonts w:ascii="Times New Roman" w:eastAsia="Times New Roman" w:hAnsi="Times New Roman" w:cs="Times New Roman"/>
          <w:sz w:val="24"/>
          <w:szCs w:val="24"/>
        </w:rPr>
        <w:t>1-361</w:t>
      </w:r>
      <w:r w:rsidRPr="006D5354">
        <w:rPr>
          <w:rFonts w:ascii="Times New Roman" w:eastAsia="Times New Roman" w:hAnsi="Times New Roman" w:cs="Times New Roman"/>
          <w:sz w:val="24"/>
          <w:szCs w:val="24"/>
        </w:rPr>
        <w:t>.</w:t>
      </w:r>
    </w:p>
    <w:p w14:paraId="7CFCDDAA" w14:textId="77777777" w:rsidR="000F07D7" w:rsidRPr="001A519A" w:rsidRDefault="000F07D7" w:rsidP="00633B36">
      <w:pPr>
        <w:tabs>
          <w:tab w:val="left" w:pos="3382"/>
        </w:tabs>
        <w:spacing w:after="0" w:line="480" w:lineRule="auto"/>
        <w:ind w:left="720" w:hanging="720"/>
        <w:contextualSpacing/>
        <w:rPr>
          <w:rFonts w:ascii="Times New Roman" w:hAnsi="Times New Roman" w:cs="Times New Roman"/>
          <w:sz w:val="24"/>
          <w:szCs w:val="24"/>
        </w:rPr>
      </w:pPr>
    </w:p>
    <w:sectPr w:rsidR="000F07D7" w:rsidRPr="001A519A" w:rsidSect="001A519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ECFDC0" w14:textId="77777777" w:rsidR="00DA745B" w:rsidRDefault="00DA745B">
      <w:pPr>
        <w:spacing w:after="0" w:line="240" w:lineRule="auto"/>
      </w:pPr>
      <w:r>
        <w:separator/>
      </w:r>
    </w:p>
  </w:endnote>
  <w:endnote w:type="continuationSeparator" w:id="0">
    <w:p w14:paraId="2354189B" w14:textId="77777777" w:rsidR="00DA745B" w:rsidRDefault="00DA7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9ADE5C" w14:textId="77777777" w:rsidR="00F40DBD" w:rsidRDefault="00F40D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9E4B1" w14:textId="77777777" w:rsidR="00F40DBD" w:rsidRDefault="00F40D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1B54F" w14:textId="77777777" w:rsidR="00F40DBD" w:rsidRDefault="00F40D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E3536" w14:textId="77777777" w:rsidR="00DA745B" w:rsidRDefault="00DA745B">
      <w:pPr>
        <w:spacing w:after="0" w:line="240" w:lineRule="auto"/>
      </w:pPr>
      <w:r>
        <w:separator/>
      </w:r>
    </w:p>
  </w:footnote>
  <w:footnote w:type="continuationSeparator" w:id="0">
    <w:p w14:paraId="34F942C5" w14:textId="77777777" w:rsidR="00DA745B" w:rsidRDefault="00DA74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E37E58" w14:textId="77777777" w:rsidR="00F40DBD" w:rsidRDefault="00F40D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4524155"/>
      <w:docPartObj>
        <w:docPartGallery w:val="Page Numbers (Top of Page)"/>
        <w:docPartUnique/>
      </w:docPartObj>
    </w:sdtPr>
    <w:sdtEndPr>
      <w:rPr>
        <w:noProof/>
      </w:rPr>
    </w:sdtEndPr>
    <w:sdtContent>
      <w:p w14:paraId="65AF3A10" w14:textId="16477C84" w:rsidR="00A242D1" w:rsidRPr="00A242D1" w:rsidRDefault="00DA745B">
        <w:pPr>
          <w:pStyle w:val="Header"/>
          <w:jc w:val="right"/>
          <w:rPr>
            <w:rFonts w:ascii="Times New Roman" w:hAnsi="Times New Roman" w:cs="Times New Roman"/>
            <w:sz w:val="24"/>
            <w:szCs w:val="24"/>
          </w:rPr>
        </w:pPr>
      </w:p>
      <w:bookmarkStart w:id="0" w:name="_GoBack" w:displacedByCustomXml="next"/>
      <w:bookmarkEnd w:id="0" w:displacedByCustomXml="next"/>
    </w:sdtContent>
  </w:sdt>
  <w:p w14:paraId="1EB20826" w14:textId="120BDFED" w:rsidR="000147DA" w:rsidRPr="00D32122" w:rsidRDefault="000147DA" w:rsidP="001A519A">
    <w:pPr>
      <w:pStyle w:val="Head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C7121" w14:textId="472CAE8E" w:rsidR="000147DA" w:rsidRPr="001A519A" w:rsidRDefault="009C7D44" w:rsidP="001A519A">
    <w:pPr>
      <w:pStyle w:val="Header"/>
    </w:pPr>
    <w:r>
      <w:tab/>
    </w:r>
    <w:r>
      <w:tab/>
      <w:t>Last name</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F04820"/>
    <w:multiLevelType w:val="hybridMultilevel"/>
    <w:tmpl w:val="E5AA3E68"/>
    <w:lvl w:ilvl="0" w:tplc="89A282DA">
      <w:start w:val="1"/>
      <w:numFmt w:val="decimal"/>
      <w:lvlText w:val="%1."/>
      <w:lvlJc w:val="left"/>
      <w:pPr>
        <w:ind w:left="720" w:hanging="360"/>
      </w:pPr>
      <w:rPr>
        <w:rFonts w:hint="default"/>
        <w:b w:val="0"/>
      </w:rPr>
    </w:lvl>
    <w:lvl w:ilvl="1" w:tplc="484E654C" w:tentative="1">
      <w:start w:val="1"/>
      <w:numFmt w:val="lowerLetter"/>
      <w:lvlText w:val="%2."/>
      <w:lvlJc w:val="left"/>
      <w:pPr>
        <w:ind w:left="1440" w:hanging="360"/>
      </w:pPr>
    </w:lvl>
    <w:lvl w:ilvl="2" w:tplc="80664548" w:tentative="1">
      <w:start w:val="1"/>
      <w:numFmt w:val="lowerRoman"/>
      <w:lvlText w:val="%3."/>
      <w:lvlJc w:val="right"/>
      <w:pPr>
        <w:ind w:left="2160" w:hanging="180"/>
      </w:pPr>
    </w:lvl>
    <w:lvl w:ilvl="3" w:tplc="70CE02A8" w:tentative="1">
      <w:start w:val="1"/>
      <w:numFmt w:val="decimal"/>
      <w:lvlText w:val="%4."/>
      <w:lvlJc w:val="left"/>
      <w:pPr>
        <w:ind w:left="2880" w:hanging="360"/>
      </w:pPr>
    </w:lvl>
    <w:lvl w:ilvl="4" w:tplc="3448FF6A" w:tentative="1">
      <w:start w:val="1"/>
      <w:numFmt w:val="lowerLetter"/>
      <w:lvlText w:val="%5."/>
      <w:lvlJc w:val="left"/>
      <w:pPr>
        <w:ind w:left="3600" w:hanging="360"/>
      </w:pPr>
    </w:lvl>
    <w:lvl w:ilvl="5" w:tplc="387C5614" w:tentative="1">
      <w:start w:val="1"/>
      <w:numFmt w:val="lowerRoman"/>
      <w:lvlText w:val="%6."/>
      <w:lvlJc w:val="right"/>
      <w:pPr>
        <w:ind w:left="4320" w:hanging="180"/>
      </w:pPr>
    </w:lvl>
    <w:lvl w:ilvl="6" w:tplc="BDD8BDFC" w:tentative="1">
      <w:start w:val="1"/>
      <w:numFmt w:val="decimal"/>
      <w:lvlText w:val="%7."/>
      <w:lvlJc w:val="left"/>
      <w:pPr>
        <w:ind w:left="5040" w:hanging="360"/>
      </w:pPr>
    </w:lvl>
    <w:lvl w:ilvl="7" w:tplc="EA6E059E" w:tentative="1">
      <w:start w:val="1"/>
      <w:numFmt w:val="lowerLetter"/>
      <w:lvlText w:val="%8."/>
      <w:lvlJc w:val="left"/>
      <w:pPr>
        <w:ind w:left="5760" w:hanging="360"/>
      </w:pPr>
    </w:lvl>
    <w:lvl w:ilvl="8" w:tplc="C478DF92" w:tentative="1">
      <w:start w:val="1"/>
      <w:numFmt w:val="lowerRoman"/>
      <w:lvlText w:val="%9."/>
      <w:lvlJc w:val="right"/>
      <w:pPr>
        <w:ind w:left="6480" w:hanging="180"/>
      </w:pPr>
    </w:lvl>
  </w:abstractNum>
  <w:abstractNum w:abstractNumId="1" w15:restartNumberingAfterBreak="0">
    <w:nsid w:val="6CEB315E"/>
    <w:multiLevelType w:val="hybridMultilevel"/>
    <w:tmpl w:val="FBB6FE34"/>
    <w:lvl w:ilvl="0" w:tplc="1D6617C2">
      <w:start w:val="1"/>
      <w:numFmt w:val="lowerLetter"/>
      <w:lvlText w:val="%1."/>
      <w:lvlJc w:val="left"/>
      <w:pPr>
        <w:ind w:left="720" w:hanging="360"/>
      </w:pPr>
      <w:rPr>
        <w:rFonts w:hint="default"/>
      </w:rPr>
    </w:lvl>
    <w:lvl w:ilvl="1" w:tplc="AC804820" w:tentative="1">
      <w:start w:val="1"/>
      <w:numFmt w:val="lowerLetter"/>
      <w:lvlText w:val="%2."/>
      <w:lvlJc w:val="left"/>
      <w:pPr>
        <w:ind w:left="1440" w:hanging="360"/>
      </w:pPr>
    </w:lvl>
    <w:lvl w:ilvl="2" w:tplc="55A2A7B0" w:tentative="1">
      <w:start w:val="1"/>
      <w:numFmt w:val="lowerRoman"/>
      <w:lvlText w:val="%3."/>
      <w:lvlJc w:val="right"/>
      <w:pPr>
        <w:ind w:left="2160" w:hanging="180"/>
      </w:pPr>
    </w:lvl>
    <w:lvl w:ilvl="3" w:tplc="8CA2B66C" w:tentative="1">
      <w:start w:val="1"/>
      <w:numFmt w:val="decimal"/>
      <w:lvlText w:val="%4."/>
      <w:lvlJc w:val="left"/>
      <w:pPr>
        <w:ind w:left="2880" w:hanging="360"/>
      </w:pPr>
    </w:lvl>
    <w:lvl w:ilvl="4" w:tplc="02421CEE" w:tentative="1">
      <w:start w:val="1"/>
      <w:numFmt w:val="lowerLetter"/>
      <w:lvlText w:val="%5."/>
      <w:lvlJc w:val="left"/>
      <w:pPr>
        <w:ind w:left="3600" w:hanging="360"/>
      </w:pPr>
    </w:lvl>
    <w:lvl w:ilvl="5" w:tplc="5F5816AA" w:tentative="1">
      <w:start w:val="1"/>
      <w:numFmt w:val="lowerRoman"/>
      <w:lvlText w:val="%6."/>
      <w:lvlJc w:val="right"/>
      <w:pPr>
        <w:ind w:left="4320" w:hanging="180"/>
      </w:pPr>
    </w:lvl>
    <w:lvl w:ilvl="6" w:tplc="C988E118" w:tentative="1">
      <w:start w:val="1"/>
      <w:numFmt w:val="decimal"/>
      <w:lvlText w:val="%7."/>
      <w:lvlJc w:val="left"/>
      <w:pPr>
        <w:ind w:left="5040" w:hanging="360"/>
      </w:pPr>
    </w:lvl>
    <w:lvl w:ilvl="7" w:tplc="1488E232" w:tentative="1">
      <w:start w:val="1"/>
      <w:numFmt w:val="lowerLetter"/>
      <w:lvlText w:val="%8."/>
      <w:lvlJc w:val="left"/>
      <w:pPr>
        <w:ind w:left="5760" w:hanging="360"/>
      </w:pPr>
    </w:lvl>
    <w:lvl w:ilvl="8" w:tplc="26222A96"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removePersonalInformation/>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CyNDQzNje3MLYwt7BQ0lEKTi0uzszPAykwqgUAIvwN2ywAAAA="/>
  </w:docVars>
  <w:rsids>
    <w:rsidRoot w:val="00A46EBD"/>
    <w:rsid w:val="000147DA"/>
    <w:rsid w:val="00015C36"/>
    <w:rsid w:val="00016494"/>
    <w:rsid w:val="00025FCA"/>
    <w:rsid w:val="00027C08"/>
    <w:rsid w:val="0005142D"/>
    <w:rsid w:val="00052E84"/>
    <w:rsid w:val="000973C0"/>
    <w:rsid w:val="000B4C20"/>
    <w:rsid w:val="000E34E1"/>
    <w:rsid w:val="000F07D7"/>
    <w:rsid w:val="00102D3C"/>
    <w:rsid w:val="00103646"/>
    <w:rsid w:val="0011003A"/>
    <w:rsid w:val="001357A5"/>
    <w:rsid w:val="00147BA8"/>
    <w:rsid w:val="00167AC7"/>
    <w:rsid w:val="00174115"/>
    <w:rsid w:val="001803D1"/>
    <w:rsid w:val="00181529"/>
    <w:rsid w:val="00186725"/>
    <w:rsid w:val="0019136C"/>
    <w:rsid w:val="001A519A"/>
    <w:rsid w:val="001A5F6B"/>
    <w:rsid w:val="001B0EE3"/>
    <w:rsid w:val="001C733B"/>
    <w:rsid w:val="002000F0"/>
    <w:rsid w:val="002036B8"/>
    <w:rsid w:val="0022107B"/>
    <w:rsid w:val="00243555"/>
    <w:rsid w:val="0025539B"/>
    <w:rsid w:val="002602B1"/>
    <w:rsid w:val="002771C3"/>
    <w:rsid w:val="00283DA3"/>
    <w:rsid w:val="00290451"/>
    <w:rsid w:val="002931A8"/>
    <w:rsid w:val="002B6FEA"/>
    <w:rsid w:val="002C428A"/>
    <w:rsid w:val="002D369D"/>
    <w:rsid w:val="002D3D6F"/>
    <w:rsid w:val="002E3D36"/>
    <w:rsid w:val="00301568"/>
    <w:rsid w:val="00304133"/>
    <w:rsid w:val="003170D7"/>
    <w:rsid w:val="00323C05"/>
    <w:rsid w:val="00353D5A"/>
    <w:rsid w:val="00364CDB"/>
    <w:rsid w:val="0036750C"/>
    <w:rsid w:val="00374D64"/>
    <w:rsid w:val="00380288"/>
    <w:rsid w:val="00392616"/>
    <w:rsid w:val="00396FE7"/>
    <w:rsid w:val="00397405"/>
    <w:rsid w:val="003C63F9"/>
    <w:rsid w:val="003D047E"/>
    <w:rsid w:val="003D66EB"/>
    <w:rsid w:val="004061FD"/>
    <w:rsid w:val="00441CA1"/>
    <w:rsid w:val="0045703B"/>
    <w:rsid w:val="00462901"/>
    <w:rsid w:val="00463894"/>
    <w:rsid w:val="00463BEF"/>
    <w:rsid w:val="00470089"/>
    <w:rsid w:val="004841CB"/>
    <w:rsid w:val="0049770A"/>
    <w:rsid w:val="004A691D"/>
    <w:rsid w:val="004B688A"/>
    <w:rsid w:val="004D7F0D"/>
    <w:rsid w:val="004E7C37"/>
    <w:rsid w:val="004F16B8"/>
    <w:rsid w:val="00502F23"/>
    <w:rsid w:val="00557DCD"/>
    <w:rsid w:val="00585823"/>
    <w:rsid w:val="0059025E"/>
    <w:rsid w:val="005B673D"/>
    <w:rsid w:val="005D3F53"/>
    <w:rsid w:val="005E1549"/>
    <w:rsid w:val="005F1702"/>
    <w:rsid w:val="006035D9"/>
    <w:rsid w:val="006302C2"/>
    <w:rsid w:val="00633B36"/>
    <w:rsid w:val="006362AE"/>
    <w:rsid w:val="00637E34"/>
    <w:rsid w:val="00643156"/>
    <w:rsid w:val="006553ED"/>
    <w:rsid w:val="00670418"/>
    <w:rsid w:val="0067048D"/>
    <w:rsid w:val="0067430E"/>
    <w:rsid w:val="00676CE8"/>
    <w:rsid w:val="00683BAD"/>
    <w:rsid w:val="006B535E"/>
    <w:rsid w:val="006C0BF2"/>
    <w:rsid w:val="006C1BB4"/>
    <w:rsid w:val="006C3B5F"/>
    <w:rsid w:val="006C498B"/>
    <w:rsid w:val="006D5354"/>
    <w:rsid w:val="006E0D1D"/>
    <w:rsid w:val="006F469A"/>
    <w:rsid w:val="006F6636"/>
    <w:rsid w:val="007049E3"/>
    <w:rsid w:val="0071217B"/>
    <w:rsid w:val="0071280E"/>
    <w:rsid w:val="00714ECA"/>
    <w:rsid w:val="00715350"/>
    <w:rsid w:val="00725A68"/>
    <w:rsid w:val="00725AAD"/>
    <w:rsid w:val="007465AA"/>
    <w:rsid w:val="00784E8A"/>
    <w:rsid w:val="007B6D3B"/>
    <w:rsid w:val="007C46B3"/>
    <w:rsid w:val="007D7680"/>
    <w:rsid w:val="007F08F6"/>
    <w:rsid w:val="007F181C"/>
    <w:rsid w:val="00837309"/>
    <w:rsid w:val="00840165"/>
    <w:rsid w:val="00866250"/>
    <w:rsid w:val="00877D3C"/>
    <w:rsid w:val="00880FE4"/>
    <w:rsid w:val="008A40A1"/>
    <w:rsid w:val="008C5C5B"/>
    <w:rsid w:val="008C654B"/>
    <w:rsid w:val="008D0BE7"/>
    <w:rsid w:val="008E4DF2"/>
    <w:rsid w:val="008F53E7"/>
    <w:rsid w:val="00933B68"/>
    <w:rsid w:val="009415FC"/>
    <w:rsid w:val="0094258F"/>
    <w:rsid w:val="00961463"/>
    <w:rsid w:val="0097371D"/>
    <w:rsid w:val="00980D3F"/>
    <w:rsid w:val="0098206D"/>
    <w:rsid w:val="009A2A89"/>
    <w:rsid w:val="009C7D44"/>
    <w:rsid w:val="009D162D"/>
    <w:rsid w:val="009E00FF"/>
    <w:rsid w:val="009E04BE"/>
    <w:rsid w:val="009E389F"/>
    <w:rsid w:val="009F3EB9"/>
    <w:rsid w:val="00A03083"/>
    <w:rsid w:val="00A052A1"/>
    <w:rsid w:val="00A242D1"/>
    <w:rsid w:val="00A46EBD"/>
    <w:rsid w:val="00A5198E"/>
    <w:rsid w:val="00A65812"/>
    <w:rsid w:val="00A667FC"/>
    <w:rsid w:val="00AA20F5"/>
    <w:rsid w:val="00AA4610"/>
    <w:rsid w:val="00AD3F25"/>
    <w:rsid w:val="00AE7117"/>
    <w:rsid w:val="00AF3FCE"/>
    <w:rsid w:val="00B17FBF"/>
    <w:rsid w:val="00B2010E"/>
    <w:rsid w:val="00B328E0"/>
    <w:rsid w:val="00B5063B"/>
    <w:rsid w:val="00BB2139"/>
    <w:rsid w:val="00BC5C37"/>
    <w:rsid w:val="00C228D5"/>
    <w:rsid w:val="00C60CBF"/>
    <w:rsid w:val="00C62A93"/>
    <w:rsid w:val="00C73D35"/>
    <w:rsid w:val="00C860DB"/>
    <w:rsid w:val="00CB75B0"/>
    <w:rsid w:val="00CD3BD1"/>
    <w:rsid w:val="00CE131B"/>
    <w:rsid w:val="00CE4965"/>
    <w:rsid w:val="00CF045A"/>
    <w:rsid w:val="00D32122"/>
    <w:rsid w:val="00D612D8"/>
    <w:rsid w:val="00D637CA"/>
    <w:rsid w:val="00D67AF8"/>
    <w:rsid w:val="00D80AE8"/>
    <w:rsid w:val="00D824B5"/>
    <w:rsid w:val="00DA3A6F"/>
    <w:rsid w:val="00DA4460"/>
    <w:rsid w:val="00DA745B"/>
    <w:rsid w:val="00DB52ED"/>
    <w:rsid w:val="00DD2F17"/>
    <w:rsid w:val="00DD6803"/>
    <w:rsid w:val="00DE3F5F"/>
    <w:rsid w:val="00DF00D9"/>
    <w:rsid w:val="00DF214C"/>
    <w:rsid w:val="00E157D2"/>
    <w:rsid w:val="00E4363F"/>
    <w:rsid w:val="00E47596"/>
    <w:rsid w:val="00E52294"/>
    <w:rsid w:val="00EB30AA"/>
    <w:rsid w:val="00EC4BA1"/>
    <w:rsid w:val="00EE4F3E"/>
    <w:rsid w:val="00EF4C46"/>
    <w:rsid w:val="00F073E2"/>
    <w:rsid w:val="00F313AE"/>
    <w:rsid w:val="00F31CE0"/>
    <w:rsid w:val="00F40DBD"/>
    <w:rsid w:val="00F566C7"/>
    <w:rsid w:val="00F648B1"/>
    <w:rsid w:val="00F73C86"/>
    <w:rsid w:val="00F7532F"/>
    <w:rsid w:val="00F77E62"/>
    <w:rsid w:val="00FA209D"/>
    <w:rsid w:val="00FB4088"/>
    <w:rsid w:val="00FC43B0"/>
    <w:rsid w:val="00FE0B88"/>
    <w:rsid w:val="00FF2843"/>
    <w:rsid w:val="00FF3B3E"/>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C4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03A"/>
    <w:pPr>
      <w:ind w:left="720"/>
      <w:contextualSpacing/>
    </w:pPr>
  </w:style>
  <w:style w:type="character" w:styleId="Hyperlink">
    <w:name w:val="Hyperlink"/>
    <w:basedOn w:val="DefaultParagraphFont"/>
    <w:uiPriority w:val="99"/>
    <w:unhideWhenUsed/>
    <w:rsid w:val="000F07D7"/>
    <w:rPr>
      <w:color w:val="0563C1" w:themeColor="hyperlink"/>
      <w:u w:val="single"/>
    </w:rPr>
  </w:style>
  <w:style w:type="character" w:customStyle="1" w:styleId="UnresolvedMention1">
    <w:name w:val="Unresolved Mention1"/>
    <w:basedOn w:val="DefaultParagraphFont"/>
    <w:uiPriority w:val="99"/>
    <w:semiHidden/>
    <w:unhideWhenUsed/>
    <w:rsid w:val="000F07D7"/>
    <w:rPr>
      <w:color w:val="605E5C"/>
      <w:shd w:val="clear" w:color="auto" w:fill="E1DFDD"/>
    </w:rPr>
  </w:style>
  <w:style w:type="paragraph" w:styleId="Header">
    <w:name w:val="header"/>
    <w:basedOn w:val="Normal"/>
    <w:link w:val="HeaderChar"/>
    <w:uiPriority w:val="99"/>
    <w:unhideWhenUsed/>
    <w:rsid w:val="00014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7DA"/>
  </w:style>
  <w:style w:type="paragraph" w:styleId="Footer">
    <w:name w:val="footer"/>
    <w:basedOn w:val="Normal"/>
    <w:link w:val="FooterChar"/>
    <w:uiPriority w:val="99"/>
    <w:unhideWhenUsed/>
    <w:rsid w:val="00014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7DA"/>
  </w:style>
  <w:style w:type="character" w:styleId="CommentReference">
    <w:name w:val="annotation reference"/>
    <w:basedOn w:val="DefaultParagraphFont"/>
    <w:uiPriority w:val="99"/>
    <w:semiHidden/>
    <w:unhideWhenUsed/>
    <w:rsid w:val="000E34E1"/>
    <w:rPr>
      <w:sz w:val="18"/>
      <w:szCs w:val="18"/>
    </w:rPr>
  </w:style>
  <w:style w:type="paragraph" w:styleId="CommentText">
    <w:name w:val="annotation text"/>
    <w:basedOn w:val="Normal"/>
    <w:link w:val="CommentTextChar"/>
    <w:uiPriority w:val="99"/>
    <w:semiHidden/>
    <w:unhideWhenUsed/>
    <w:rsid w:val="000E34E1"/>
    <w:pPr>
      <w:spacing w:after="0" w:line="240" w:lineRule="auto"/>
    </w:pPr>
    <w:rPr>
      <w:rFonts w:ascii="SimSun" w:eastAsia="SimSun" w:hAnsi="SimSun" w:cs="SimSun"/>
      <w:sz w:val="24"/>
      <w:szCs w:val="24"/>
      <w:lang w:eastAsia="zh-CN"/>
    </w:rPr>
  </w:style>
  <w:style w:type="character" w:customStyle="1" w:styleId="CommentTextChar">
    <w:name w:val="Comment Text Char"/>
    <w:basedOn w:val="DefaultParagraphFont"/>
    <w:link w:val="CommentText"/>
    <w:uiPriority w:val="99"/>
    <w:semiHidden/>
    <w:rsid w:val="000E34E1"/>
    <w:rPr>
      <w:rFonts w:ascii="SimSun" w:eastAsia="SimSun" w:hAnsi="SimSun" w:cs="SimSun"/>
      <w:sz w:val="24"/>
      <w:szCs w:val="24"/>
      <w:lang w:eastAsia="zh-CN"/>
    </w:rPr>
  </w:style>
  <w:style w:type="table" w:styleId="TableGrid">
    <w:name w:val="Table Grid"/>
    <w:basedOn w:val="TableNormal"/>
    <w:uiPriority w:val="39"/>
    <w:rsid w:val="00BB2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2019-11-21T04:47:00Z</dcterms:created>
  <dcterms:modified xsi:type="dcterms:W3CDTF">2019-12-02T18:18:00Z</dcterms:modified>
</cp:coreProperties>
</file>